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5C" w:rsidRP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«СОГЛАСОВАНО»                            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«ПРИНЯТО»</w:t>
      </w:r>
    </w:p>
    <w:p w:rsidR="002D3E5C" w:rsidRP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На заседании методического Совета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решением методического объединения</w:t>
      </w:r>
    </w:p>
    <w:p w:rsidR="002D3E5C" w:rsidRPr="007C4297" w:rsidRDefault="005E19F5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ГБ</w:t>
      </w:r>
      <w:r w:rsidR="002D3E5C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У ДППО ЦПКС «ИМЦ»            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D3E5C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специалистов дошкольного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D3E5C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образования</w:t>
      </w:r>
    </w:p>
    <w:p w:rsidR="002D3E5C" w:rsidRP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Василеостровского района               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Протокол №</w:t>
      </w:r>
    </w:p>
    <w:p w:rsidR="002D3E5C" w:rsidRP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Директор ИМЦ                                   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«</w:t>
      </w:r>
      <w:r w:rsidR="005C0F17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____»_______________________201</w:t>
      </w:r>
      <w:r w:rsidR="00533FB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   </w:t>
      </w:r>
    </w:p>
    <w:p w:rsid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«__»______________</w:t>
      </w:r>
      <w:r w:rsidR="005C0F17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_201</w:t>
      </w:r>
      <w:r w:rsidR="00533FB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           </w:t>
      </w:r>
      <w:r w:rsid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</w:t>
      </w:r>
    </w:p>
    <w:p w:rsidR="002D3E5C" w:rsidRP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D3E5C" w:rsidRPr="007C4297" w:rsidRDefault="002D3E5C" w:rsidP="001C47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___________________А.Л. </w:t>
      </w:r>
      <w:proofErr w:type="spellStart"/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Гетхман</w:t>
      </w:r>
      <w:proofErr w:type="spellEnd"/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</w:t>
      </w:r>
      <w:r w:rsidR="00C945FB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_______________________</w:t>
      </w:r>
      <w:r w:rsidR="005E19F5"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А.Е. Петрова</w:t>
      </w:r>
    </w:p>
    <w:p w:rsidR="002D3E5C" w:rsidRPr="007C4297" w:rsidRDefault="002D3E5C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D3E5C" w:rsidRPr="007C4297" w:rsidRDefault="002D3E5C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D3E5C" w:rsidRPr="007C4297" w:rsidRDefault="002D3E5C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D3E5C" w:rsidRPr="007C4297" w:rsidRDefault="002D3E5C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D3E5C" w:rsidRPr="007C4297" w:rsidRDefault="005538F1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="0064366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 районном экологическом 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конкурс</w:t>
      </w:r>
      <w:r w:rsidR="0064366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е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5538F1" w:rsidRPr="007C4297" w:rsidRDefault="005C0F17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r w:rsidR="00A7532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Экологическая мастерская</w:t>
      </w:r>
      <w:r w:rsidRPr="007C42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27602C" w:rsidRPr="007C4297" w:rsidRDefault="0027602C" w:rsidP="001C4712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7602C" w:rsidRPr="007C4297" w:rsidRDefault="0027602C" w:rsidP="001C471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538F1" w:rsidRPr="007C4297" w:rsidRDefault="0027602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5538F1" w:rsidRPr="007C4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  <w:r w:rsidR="00B019DC" w:rsidRPr="007C4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02C" w:rsidRPr="007C4297" w:rsidRDefault="0027602C" w:rsidP="001C4712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определяет порядок и регламент проведения </w:t>
      </w:r>
      <w:r w:rsidR="00643667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экологического 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</w:t>
      </w:r>
      <w:r w:rsidR="005C0F17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C0F17" w:rsidRPr="007C429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лучшее </w:t>
      </w:r>
      <w:r w:rsidR="0064366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поделку, выполненную с использованием бросового материала</w:t>
      </w:r>
      <w:r w:rsidR="005E19F5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Конкурс).  </w:t>
      </w:r>
    </w:p>
    <w:p w:rsidR="0027602C" w:rsidRPr="007C4297" w:rsidRDefault="00B019DC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27602C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B4EF4" w:rsidRPr="007C4297">
        <w:rPr>
          <w:rFonts w:ascii="Times New Roman" w:eastAsia="Times New Roman" w:hAnsi="Times New Roman"/>
          <w:sz w:val="24"/>
          <w:szCs w:val="24"/>
          <w:lang w:eastAsia="ru-RU"/>
        </w:rPr>
        <w:t>Конкурс направлен на развитие творческой деятельности педагогических работников по повышению качества образования, рост профессионального мастерства педагогических работников</w:t>
      </w:r>
      <w:r w:rsidR="00643667">
        <w:rPr>
          <w:rFonts w:ascii="Times New Roman" w:eastAsia="Times New Roman" w:hAnsi="Times New Roman"/>
          <w:sz w:val="24"/>
          <w:szCs w:val="24"/>
          <w:lang w:eastAsia="ru-RU"/>
        </w:rPr>
        <w:t>, воспитание у подрастающего поколения экологической культуры.</w:t>
      </w:r>
    </w:p>
    <w:p w:rsidR="006B4EF4" w:rsidRPr="007C4297" w:rsidRDefault="006B4EF4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428" w:rsidRPr="007C4297" w:rsidRDefault="00DB4428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конкурса</w:t>
      </w:r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712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Цель: </w:t>
      </w:r>
    </w:p>
    <w:p w:rsidR="00BD7910" w:rsidRPr="00BD7910" w:rsidRDefault="001C4712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D7910" w:rsidRPr="00BD7910">
        <w:rPr>
          <w:rFonts w:ascii="Times New Roman" w:eastAsia="Times New Roman" w:hAnsi="Times New Roman"/>
          <w:sz w:val="24"/>
          <w:szCs w:val="24"/>
          <w:lang w:eastAsia="ru-RU"/>
        </w:rPr>
        <w:t>привлечь внимание детей к вопросам охраны окружающей среды</w:t>
      </w:r>
    </w:p>
    <w:p w:rsidR="00BD7910" w:rsidRPr="00BD7910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BD7910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BD7910" w:rsidRPr="00BD7910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10">
        <w:rPr>
          <w:rFonts w:ascii="Times New Roman" w:eastAsia="Times New Roman" w:hAnsi="Times New Roman"/>
          <w:sz w:val="24"/>
          <w:szCs w:val="24"/>
          <w:lang w:eastAsia="ru-RU"/>
        </w:rPr>
        <w:t>- экологическое образование и просвещение</w:t>
      </w:r>
    </w:p>
    <w:p w:rsidR="00BD7910" w:rsidRPr="00BD7910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10">
        <w:rPr>
          <w:rFonts w:ascii="Times New Roman" w:eastAsia="Times New Roman" w:hAnsi="Times New Roman"/>
          <w:sz w:val="24"/>
          <w:szCs w:val="24"/>
          <w:lang w:eastAsia="ru-RU"/>
        </w:rPr>
        <w:t>- развитие у детей чувства причастности к решению вопросов сохранения окружающей среды</w:t>
      </w:r>
    </w:p>
    <w:p w:rsidR="00BD7910" w:rsidRPr="00BD7910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10">
        <w:rPr>
          <w:rFonts w:ascii="Times New Roman" w:eastAsia="Times New Roman" w:hAnsi="Times New Roman"/>
          <w:sz w:val="24"/>
          <w:szCs w:val="24"/>
          <w:lang w:eastAsia="ru-RU"/>
        </w:rPr>
        <w:t>- приобщение детей к решению экологических проблем;</w:t>
      </w:r>
    </w:p>
    <w:p w:rsidR="00BD7910" w:rsidRPr="00BD7910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10">
        <w:rPr>
          <w:rFonts w:ascii="Times New Roman" w:eastAsia="Times New Roman" w:hAnsi="Times New Roman"/>
          <w:sz w:val="24"/>
          <w:szCs w:val="24"/>
          <w:lang w:eastAsia="ru-RU"/>
        </w:rPr>
        <w:t>-выявление и поддержка творческого потенциала</w:t>
      </w:r>
      <w:r w:rsidR="001C0C3F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</w:t>
      </w:r>
    </w:p>
    <w:p w:rsidR="00BD7910" w:rsidRPr="00BD7910" w:rsidRDefault="00BD7910" w:rsidP="001C471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A02" w:rsidRPr="007C4297" w:rsidRDefault="00064A02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Организаторы конкурса:</w:t>
      </w:r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19F5" w:rsidRPr="007C4297" w:rsidRDefault="005E19F5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D3E5C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ГБУ ДППО ЦПКС «ИМЦ» Василеостровского района </w:t>
      </w:r>
    </w:p>
    <w:p w:rsidR="00064A02" w:rsidRPr="007C4297" w:rsidRDefault="005E19F5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D3E5C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40D2">
        <w:rPr>
          <w:rFonts w:ascii="Times New Roman" w:eastAsia="Times New Roman" w:hAnsi="Times New Roman"/>
          <w:sz w:val="24"/>
          <w:szCs w:val="24"/>
          <w:lang w:eastAsia="ru-RU"/>
        </w:rPr>
        <w:t xml:space="preserve">ОДОД ГБОУ средней школы № 21 им. Э.П. </w:t>
      </w:r>
      <w:proofErr w:type="spellStart"/>
      <w:r w:rsidR="00A940D2">
        <w:rPr>
          <w:rFonts w:ascii="Times New Roman" w:eastAsia="Times New Roman" w:hAnsi="Times New Roman"/>
          <w:sz w:val="24"/>
          <w:szCs w:val="24"/>
          <w:lang w:eastAsia="ru-RU"/>
        </w:rPr>
        <w:t>Шаффе</w:t>
      </w:r>
      <w:proofErr w:type="spellEnd"/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A02" w:rsidRPr="007C4297" w:rsidRDefault="00064A02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sz w:val="24"/>
          <w:szCs w:val="24"/>
          <w:lang w:eastAsia="ru-RU"/>
        </w:rPr>
        <w:t>4. Участники конкурса:</w:t>
      </w:r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297" w:rsidRPr="007C4297" w:rsidRDefault="00064A02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конкурсе принимают участие </w:t>
      </w:r>
      <w:r w:rsidR="006B4EF4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40D2">
        <w:rPr>
          <w:rFonts w:ascii="Times New Roman" w:eastAsia="Times New Roman" w:hAnsi="Times New Roman"/>
          <w:sz w:val="24"/>
          <w:szCs w:val="24"/>
          <w:lang w:eastAsia="ru-RU"/>
        </w:rPr>
        <w:t>всех возрастных групп</w:t>
      </w:r>
      <w:r w:rsidR="006B4EF4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дошкольных образовательных организаций Василеостровского района Санкт-Петербурга </w:t>
      </w:r>
    </w:p>
    <w:p w:rsidR="007C4297" w:rsidRPr="007C4297" w:rsidRDefault="007C4297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EF4" w:rsidRPr="007C4297" w:rsidRDefault="006B4EF4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sz w:val="24"/>
          <w:szCs w:val="24"/>
          <w:lang w:eastAsia="ru-RU"/>
        </w:rPr>
        <w:t>5. Номинации конкурса</w:t>
      </w:r>
    </w:p>
    <w:p w:rsidR="00A940D2" w:rsidRDefault="00A940D2" w:rsidP="001C47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40D2" w:rsidRPr="00A940D2" w:rsidRDefault="00A940D2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0D2">
        <w:rPr>
          <w:rFonts w:ascii="Times New Roman" w:hAnsi="Times New Roman"/>
          <w:sz w:val="24"/>
          <w:szCs w:val="24"/>
        </w:rPr>
        <w:t xml:space="preserve">-  </w:t>
      </w:r>
      <w:r w:rsidRPr="00A940D2">
        <w:rPr>
          <w:rFonts w:ascii="Times New Roman" w:eastAsia="Times New Roman" w:hAnsi="Times New Roman"/>
          <w:sz w:val="24"/>
          <w:szCs w:val="24"/>
          <w:lang w:eastAsia="ru-RU"/>
        </w:rPr>
        <w:t>Игрушка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поделка,</w:t>
      </w:r>
      <w:r w:rsidRPr="00A940D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которую  могут использовать дети в своих играх)</w:t>
      </w:r>
    </w:p>
    <w:p w:rsidR="00A940D2" w:rsidRPr="00A940D2" w:rsidRDefault="00A940D2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0D2">
        <w:rPr>
          <w:rFonts w:ascii="Times New Roman" w:eastAsia="Times New Roman" w:hAnsi="Times New Roman"/>
          <w:sz w:val="24"/>
          <w:szCs w:val="24"/>
          <w:lang w:eastAsia="ru-RU"/>
        </w:rPr>
        <w:t>-  Методическое пособие (музыкальные инструменты, использование в творчестве, в развитии или обучении)</w:t>
      </w:r>
    </w:p>
    <w:p w:rsidR="00A940D2" w:rsidRPr="00A940D2" w:rsidRDefault="00A940D2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0D2">
        <w:rPr>
          <w:rFonts w:ascii="Times New Roman" w:eastAsia="Times New Roman" w:hAnsi="Times New Roman"/>
          <w:sz w:val="24"/>
          <w:szCs w:val="24"/>
          <w:lang w:eastAsia="ru-RU"/>
        </w:rPr>
        <w:t>- Украшение и декор (все, чем можно оформить развивающую среду сада,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B4EF4" w:rsidRPr="007C4297" w:rsidRDefault="006B4EF4" w:rsidP="001C47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40D2" w:rsidRDefault="00A940D2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A02" w:rsidRPr="007C4297" w:rsidRDefault="00B21ABA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sz w:val="24"/>
          <w:szCs w:val="24"/>
          <w:lang w:eastAsia="ru-RU"/>
        </w:rPr>
        <w:t>5. Условия конкурса</w:t>
      </w:r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40D2" w:rsidRDefault="00B21ABA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конкурса предлагается изготовить </w:t>
      </w:r>
      <w:r w:rsidR="00A940D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пособия, соответствующие номинациям конкурса. </w:t>
      </w:r>
    </w:p>
    <w:p w:rsidR="00A940D2" w:rsidRDefault="00A940D2" w:rsidP="001C4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0D2">
        <w:rPr>
          <w:rFonts w:ascii="Times New Roman" w:hAnsi="Times New Roman"/>
          <w:sz w:val="24"/>
          <w:szCs w:val="24"/>
        </w:rPr>
        <w:lastRenderedPageBreak/>
        <w:t>На конкурс принимаются работы</w:t>
      </w:r>
      <w:r>
        <w:rPr>
          <w:rFonts w:ascii="Times New Roman" w:hAnsi="Times New Roman"/>
          <w:sz w:val="24"/>
          <w:szCs w:val="24"/>
        </w:rPr>
        <w:t>,</w:t>
      </w:r>
      <w:r w:rsidRPr="00A940D2">
        <w:rPr>
          <w:rFonts w:ascii="Times New Roman" w:hAnsi="Times New Roman"/>
          <w:sz w:val="24"/>
          <w:szCs w:val="24"/>
        </w:rPr>
        <w:t xml:space="preserve"> выполнен</w:t>
      </w:r>
      <w:r>
        <w:rPr>
          <w:rFonts w:ascii="Times New Roman" w:hAnsi="Times New Roman"/>
          <w:sz w:val="24"/>
          <w:szCs w:val="24"/>
        </w:rPr>
        <w:t>ные</w:t>
      </w:r>
      <w:r w:rsidRPr="00A940D2">
        <w:rPr>
          <w:rFonts w:ascii="Times New Roman" w:hAnsi="Times New Roman"/>
          <w:sz w:val="24"/>
          <w:szCs w:val="24"/>
        </w:rPr>
        <w:t xml:space="preserve"> с использованием вторичных материалов: пластик, фольга, полиэтиленовые, </w:t>
      </w:r>
      <w:proofErr w:type="spellStart"/>
      <w:r w:rsidRPr="00A940D2">
        <w:rPr>
          <w:rFonts w:ascii="Times New Roman" w:hAnsi="Times New Roman"/>
          <w:sz w:val="24"/>
          <w:szCs w:val="24"/>
        </w:rPr>
        <w:t>пэт-бутылок</w:t>
      </w:r>
      <w:proofErr w:type="spellEnd"/>
      <w:r w:rsidRPr="00A940D2">
        <w:rPr>
          <w:rFonts w:ascii="Times New Roman" w:hAnsi="Times New Roman"/>
          <w:sz w:val="24"/>
          <w:szCs w:val="24"/>
        </w:rPr>
        <w:t xml:space="preserve">, бумажные пакеты и т.д. непригодные к </w:t>
      </w:r>
      <w:r>
        <w:rPr>
          <w:rFonts w:ascii="Times New Roman" w:hAnsi="Times New Roman"/>
          <w:sz w:val="24"/>
          <w:szCs w:val="24"/>
        </w:rPr>
        <w:t>дальнейшему использованию.</w:t>
      </w:r>
    </w:p>
    <w:p w:rsidR="004F3576" w:rsidRPr="007C4297" w:rsidRDefault="004F3576" w:rsidP="001C4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97">
        <w:rPr>
          <w:rFonts w:ascii="Times New Roman" w:hAnsi="Times New Roman"/>
          <w:sz w:val="24"/>
          <w:szCs w:val="24"/>
        </w:rPr>
        <w:t>Пособие должно быть выполнено конкурсантом самостоятельно</w:t>
      </w:r>
      <w:r w:rsidR="00C15054" w:rsidRPr="007C4297">
        <w:rPr>
          <w:rFonts w:ascii="Times New Roman" w:hAnsi="Times New Roman"/>
          <w:sz w:val="24"/>
          <w:szCs w:val="24"/>
        </w:rPr>
        <w:t>.</w:t>
      </w:r>
    </w:p>
    <w:p w:rsidR="00B21ABA" w:rsidRDefault="00B21ABA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297">
        <w:rPr>
          <w:rFonts w:ascii="Times New Roman" w:hAnsi="Times New Roman"/>
          <w:sz w:val="24"/>
          <w:szCs w:val="24"/>
        </w:rPr>
        <w:t>Каждая работа должна иметь этикетку 10</w:t>
      </w:r>
      <w:r w:rsidR="005E19F5" w:rsidRPr="007C4297">
        <w:rPr>
          <w:rFonts w:ascii="Times New Roman" w:hAnsi="Times New Roman"/>
          <w:sz w:val="24"/>
          <w:szCs w:val="24"/>
        </w:rPr>
        <w:t xml:space="preserve"> </w:t>
      </w:r>
      <w:r w:rsidRPr="007C4297">
        <w:rPr>
          <w:rFonts w:ascii="Times New Roman" w:hAnsi="Times New Roman"/>
          <w:sz w:val="24"/>
          <w:szCs w:val="24"/>
        </w:rPr>
        <w:t>х5см, которая прикрепляется к работе в правом нижнем углу, чтобы она была читаема и не загораживала работу. На этикетке указываются: название работы; Ф.И.</w:t>
      </w:r>
      <w:r w:rsidR="00B019DC" w:rsidRPr="007C4297">
        <w:rPr>
          <w:rFonts w:ascii="Times New Roman" w:hAnsi="Times New Roman"/>
          <w:sz w:val="24"/>
          <w:szCs w:val="24"/>
        </w:rPr>
        <w:t>О</w:t>
      </w:r>
      <w:r w:rsidRPr="007C4297">
        <w:rPr>
          <w:rFonts w:ascii="Times New Roman" w:hAnsi="Times New Roman"/>
          <w:sz w:val="24"/>
          <w:szCs w:val="24"/>
        </w:rPr>
        <w:t xml:space="preserve"> педагога; образовательное учреждение; </w:t>
      </w:r>
      <w:r w:rsidR="00C15054" w:rsidRPr="007C4297">
        <w:rPr>
          <w:rFonts w:ascii="Times New Roman" w:hAnsi="Times New Roman"/>
          <w:sz w:val="24"/>
          <w:szCs w:val="24"/>
        </w:rPr>
        <w:t>группа</w:t>
      </w:r>
      <w:r w:rsidR="00A27C9B" w:rsidRPr="007C4297">
        <w:rPr>
          <w:rFonts w:ascii="Times New Roman" w:hAnsi="Times New Roman"/>
          <w:sz w:val="24"/>
          <w:szCs w:val="24"/>
        </w:rPr>
        <w:t xml:space="preserve">, </w:t>
      </w:r>
      <w:r w:rsidRPr="007C4297">
        <w:rPr>
          <w:rFonts w:ascii="Times New Roman" w:hAnsi="Times New Roman"/>
          <w:sz w:val="24"/>
          <w:szCs w:val="24"/>
        </w:rPr>
        <w:t>контактный номер телефона автора или руководителя</w:t>
      </w:r>
      <w:r w:rsidR="00C15054" w:rsidRPr="007C4297">
        <w:rPr>
          <w:rFonts w:ascii="Times New Roman" w:hAnsi="Times New Roman"/>
          <w:sz w:val="24"/>
          <w:szCs w:val="24"/>
        </w:rPr>
        <w:t>, номинация.</w:t>
      </w:r>
    </w:p>
    <w:p w:rsidR="00A940D2" w:rsidRDefault="00A940D2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D2" w:rsidRPr="007C4297" w:rsidRDefault="00A940D2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76" w:rsidRPr="005E422C" w:rsidRDefault="004F3576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297">
        <w:rPr>
          <w:rFonts w:ascii="Times New Roman" w:hAnsi="Times New Roman"/>
          <w:sz w:val="24"/>
          <w:szCs w:val="24"/>
        </w:rPr>
        <w:t xml:space="preserve">Для участия в конкурсе необходимо подать заявку до </w:t>
      </w:r>
      <w:r w:rsidR="00A940D2">
        <w:rPr>
          <w:rFonts w:ascii="Times New Roman" w:hAnsi="Times New Roman"/>
          <w:sz w:val="24"/>
          <w:szCs w:val="24"/>
        </w:rPr>
        <w:t>5</w:t>
      </w:r>
      <w:r w:rsidR="006B7F0C" w:rsidRPr="007C4297">
        <w:rPr>
          <w:rFonts w:ascii="Times New Roman" w:hAnsi="Times New Roman"/>
          <w:sz w:val="24"/>
          <w:szCs w:val="24"/>
        </w:rPr>
        <w:t xml:space="preserve"> </w:t>
      </w:r>
      <w:r w:rsidR="00A940D2">
        <w:rPr>
          <w:rFonts w:ascii="Times New Roman" w:hAnsi="Times New Roman"/>
          <w:sz w:val="24"/>
          <w:szCs w:val="24"/>
        </w:rPr>
        <w:t>февраля</w:t>
      </w:r>
      <w:r w:rsidR="006B7F0C" w:rsidRPr="007C4297">
        <w:rPr>
          <w:rFonts w:ascii="Times New Roman" w:hAnsi="Times New Roman"/>
          <w:sz w:val="24"/>
          <w:szCs w:val="24"/>
        </w:rPr>
        <w:t xml:space="preserve"> 20</w:t>
      </w:r>
      <w:r w:rsidR="005E422C">
        <w:rPr>
          <w:rFonts w:ascii="Times New Roman" w:hAnsi="Times New Roman"/>
          <w:sz w:val="24"/>
          <w:szCs w:val="24"/>
        </w:rPr>
        <w:t>1</w:t>
      </w:r>
      <w:r w:rsidR="00A940D2">
        <w:rPr>
          <w:rFonts w:ascii="Times New Roman" w:hAnsi="Times New Roman"/>
          <w:sz w:val="24"/>
          <w:szCs w:val="24"/>
        </w:rPr>
        <w:t>7</w:t>
      </w:r>
      <w:r w:rsidR="005E422C">
        <w:rPr>
          <w:rFonts w:ascii="Times New Roman" w:hAnsi="Times New Roman"/>
          <w:sz w:val="24"/>
          <w:szCs w:val="24"/>
        </w:rPr>
        <w:t xml:space="preserve"> года (согласно приложению 1) на адрес электронной почты: </w:t>
      </w:r>
      <w:proofErr w:type="spellStart"/>
      <w:r w:rsidR="00E47ED0">
        <w:rPr>
          <w:rFonts w:ascii="Times New Roman" w:hAnsi="Times New Roman"/>
          <w:sz w:val="24"/>
          <w:szCs w:val="24"/>
          <w:lang w:val="en-US"/>
        </w:rPr>
        <w:t>dop</w:t>
      </w:r>
      <w:proofErr w:type="spellEnd"/>
      <w:r w:rsidR="00E47ED0" w:rsidRPr="00A75325">
        <w:rPr>
          <w:rFonts w:ascii="Times New Roman" w:hAnsi="Times New Roman"/>
          <w:sz w:val="24"/>
          <w:szCs w:val="24"/>
        </w:rPr>
        <w:t>021@</w:t>
      </w:r>
      <w:proofErr w:type="spellStart"/>
      <w:r w:rsidR="00E47ED0">
        <w:rPr>
          <w:rFonts w:ascii="Times New Roman" w:hAnsi="Times New Roman"/>
          <w:sz w:val="24"/>
          <w:szCs w:val="24"/>
          <w:lang w:val="en-US"/>
        </w:rPr>
        <w:t>voportal</w:t>
      </w:r>
      <w:proofErr w:type="spellEnd"/>
      <w:r w:rsidR="00E47ED0" w:rsidRPr="00A75325">
        <w:rPr>
          <w:rFonts w:ascii="Times New Roman" w:hAnsi="Times New Roman"/>
          <w:sz w:val="24"/>
          <w:szCs w:val="24"/>
        </w:rPr>
        <w:t>.</w:t>
      </w:r>
      <w:proofErr w:type="spellStart"/>
      <w:r w:rsidR="00E47E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15054" w:rsidRPr="007C4297" w:rsidRDefault="00C15054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на конкурс </w:t>
      </w:r>
      <w:r w:rsidRPr="007C42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 ЗАЯВКИ ПРИНИМАТЬСЯ НЕ БУДУТ.</w:t>
      </w:r>
    </w:p>
    <w:p w:rsidR="00B21ABA" w:rsidRPr="007C4297" w:rsidRDefault="00B21ABA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конкурс не принимаются работы плохого качества, не подходящие по теме конкурса, представленные ранее на других конкурсах. </w:t>
      </w:r>
    </w:p>
    <w:p w:rsidR="00B019DC" w:rsidRPr="007C4297" w:rsidRDefault="00B019DC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ABA" w:rsidRPr="007C4297" w:rsidRDefault="00A27C9B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b/>
          <w:sz w:val="24"/>
          <w:szCs w:val="24"/>
          <w:lang w:eastAsia="ru-RU"/>
        </w:rPr>
        <w:t>6. Критерии оценки конкурса:</w:t>
      </w:r>
    </w:p>
    <w:p w:rsidR="00B019DC" w:rsidRPr="007C4297" w:rsidRDefault="00B019DC" w:rsidP="001C47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ED0" w:rsidRPr="00E47ED0" w:rsidRDefault="00E47ED0" w:rsidP="001C4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>При оценке работ, представленных на Конкурс, жюри руководствуется следующими критериями:</w:t>
      </w:r>
    </w:p>
    <w:p w:rsidR="00E47ED0" w:rsidRPr="00E47ED0" w:rsidRDefault="00E47ED0" w:rsidP="001C4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E47ED0">
        <w:rPr>
          <w:rFonts w:ascii="Times New Roman" w:hAnsi="Times New Roman"/>
          <w:sz w:val="24"/>
          <w:szCs w:val="24"/>
        </w:rPr>
        <w:t>соответствие теме и номинации Конкурса</w:t>
      </w:r>
    </w:p>
    <w:p w:rsidR="00E47ED0" w:rsidRPr="00E47ED0" w:rsidRDefault="00E47ED0" w:rsidP="001C4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>- уникальность представленных материалов</w:t>
      </w:r>
    </w:p>
    <w:p w:rsidR="00E47ED0" w:rsidRPr="00E47ED0" w:rsidRDefault="00E47ED0" w:rsidP="001C4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>- оригинальность представленной работы</w:t>
      </w:r>
    </w:p>
    <w:p w:rsidR="00E47ED0" w:rsidRPr="00E47ED0" w:rsidRDefault="00E47ED0" w:rsidP="001C4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>- наличие профессиональных находок, инновационных приемов</w:t>
      </w:r>
    </w:p>
    <w:p w:rsidR="00E47ED0" w:rsidRPr="00E47ED0" w:rsidRDefault="00E47ED0" w:rsidP="001C4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дизайн оформления</w:t>
      </w:r>
    </w:p>
    <w:p w:rsidR="00E01341" w:rsidRPr="007C4297" w:rsidRDefault="00E01341" w:rsidP="001C4712">
      <w:pPr>
        <w:pStyle w:val="c3"/>
        <w:spacing w:before="0" w:beforeAutospacing="0" w:after="0" w:afterAutospacing="0"/>
        <w:rPr>
          <w:rStyle w:val="c2"/>
        </w:rPr>
      </w:pPr>
    </w:p>
    <w:p w:rsidR="00A23A3C" w:rsidRPr="007C4297" w:rsidRDefault="005414C8" w:rsidP="001C4712">
      <w:pPr>
        <w:pStyle w:val="c3"/>
        <w:spacing w:before="0" w:beforeAutospacing="0" w:after="0" w:afterAutospacing="0"/>
        <w:jc w:val="center"/>
        <w:rPr>
          <w:b/>
        </w:rPr>
      </w:pPr>
      <w:r w:rsidRPr="007C4297">
        <w:rPr>
          <w:b/>
        </w:rPr>
        <w:t>7</w:t>
      </w:r>
      <w:r w:rsidR="00A23A3C" w:rsidRPr="007C4297">
        <w:rPr>
          <w:b/>
        </w:rPr>
        <w:t>. Сроки проведения конкурса:</w:t>
      </w:r>
    </w:p>
    <w:p w:rsidR="00E01341" w:rsidRPr="007C4297" w:rsidRDefault="00E01341" w:rsidP="001C4712">
      <w:pPr>
        <w:pStyle w:val="c3"/>
        <w:spacing w:before="0" w:beforeAutospacing="0" w:after="0" w:afterAutospacing="0"/>
        <w:jc w:val="center"/>
        <w:rPr>
          <w:b/>
        </w:rPr>
      </w:pPr>
    </w:p>
    <w:p w:rsidR="007E736D" w:rsidRPr="007C4297" w:rsidRDefault="007E736D" w:rsidP="001C471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Сроки проведения конкурса: </w:t>
      </w:r>
      <w:r w:rsidR="00E47ED0">
        <w:rPr>
          <w:rFonts w:ascii="Times New Roman" w:eastAsia="Times New Roman" w:hAnsi="Times New Roman"/>
          <w:iCs/>
          <w:sz w:val="24"/>
          <w:szCs w:val="24"/>
          <w:lang w:eastAsia="ru-RU"/>
        </w:rPr>
        <w:t>01.02.2017 – 15.02.2015 года</w:t>
      </w:r>
      <w:r w:rsidRPr="007C429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A23A3C" w:rsidRPr="007C4297" w:rsidRDefault="00A23A3C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iCs/>
          <w:sz w:val="24"/>
          <w:szCs w:val="24"/>
          <w:lang w:eastAsia="ru-RU"/>
        </w:rPr>
        <w:t>Подготовительный этап: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D0">
        <w:rPr>
          <w:rFonts w:ascii="Times New Roman" w:eastAsia="Times New Roman" w:hAnsi="Times New Roman"/>
          <w:sz w:val="24"/>
          <w:szCs w:val="24"/>
          <w:lang w:eastAsia="ru-RU"/>
        </w:rPr>
        <w:t>1 февраля 2017 года – 5 февраля 2017 года</w:t>
      </w:r>
      <w:r w:rsidR="00BE1211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3A3C" w:rsidRPr="007C4297" w:rsidRDefault="00D944FF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педагогов о сроках, условиях проведения конкурса, ознак</w:t>
      </w:r>
      <w:r w:rsidR="001C4712">
        <w:rPr>
          <w:rFonts w:ascii="Times New Roman" w:eastAsia="Times New Roman" w:hAnsi="Times New Roman"/>
          <w:sz w:val="24"/>
          <w:szCs w:val="24"/>
          <w:lang w:eastAsia="ru-RU"/>
        </w:rPr>
        <w:t>омление с положением о конкурсе, подача заявок.</w:t>
      </w:r>
    </w:p>
    <w:p w:rsidR="00A23A3C" w:rsidRPr="007C4297" w:rsidRDefault="00A23A3C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Основной этап: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D0">
        <w:rPr>
          <w:rFonts w:ascii="Times New Roman" w:eastAsia="Times New Roman" w:hAnsi="Times New Roman"/>
          <w:sz w:val="24"/>
          <w:szCs w:val="24"/>
          <w:lang w:eastAsia="ru-RU"/>
        </w:rPr>
        <w:t>6-10</w:t>
      </w:r>
      <w:r w:rsidR="006B7F0C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D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6B7F0C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47ED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E47ED0">
        <w:rPr>
          <w:rFonts w:ascii="Times New Roman" w:eastAsia="Times New Roman" w:hAnsi="Times New Roman"/>
          <w:sz w:val="24"/>
          <w:szCs w:val="24"/>
          <w:lang w:eastAsia="ru-RU"/>
        </w:rPr>
        <w:t xml:space="preserve"> с 13.00 до 15.00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7ED0" w:rsidRDefault="00C945FB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 xml:space="preserve">Приём работ </w:t>
      </w:r>
      <w:r w:rsidR="00E01341" w:rsidRPr="00E47ED0">
        <w:rPr>
          <w:rFonts w:ascii="Times New Roman" w:hAnsi="Times New Roman"/>
          <w:sz w:val="24"/>
          <w:szCs w:val="24"/>
        </w:rPr>
        <w:t xml:space="preserve">по адресу: </w:t>
      </w:r>
      <w:r w:rsidR="00E47ED0" w:rsidRPr="00E47ED0">
        <w:rPr>
          <w:rFonts w:ascii="Times New Roman" w:hAnsi="Times New Roman"/>
          <w:sz w:val="24"/>
          <w:szCs w:val="24"/>
        </w:rPr>
        <w:t xml:space="preserve">ГБОУ средняя школа №21 им. Э.П. </w:t>
      </w:r>
      <w:proofErr w:type="spellStart"/>
      <w:r w:rsidR="00E47ED0" w:rsidRPr="00E47ED0">
        <w:rPr>
          <w:rFonts w:ascii="Times New Roman" w:hAnsi="Times New Roman"/>
          <w:sz w:val="24"/>
          <w:szCs w:val="24"/>
        </w:rPr>
        <w:t>Шаффе</w:t>
      </w:r>
      <w:proofErr w:type="spellEnd"/>
      <w:r w:rsidR="00E47ED0" w:rsidRPr="00E47ED0">
        <w:rPr>
          <w:rFonts w:ascii="Times New Roman" w:hAnsi="Times New Roman"/>
          <w:sz w:val="24"/>
          <w:szCs w:val="24"/>
        </w:rPr>
        <w:t xml:space="preserve"> 5-я линия дом 16/17  </w:t>
      </w:r>
      <w:r w:rsidR="00E47ED0">
        <w:rPr>
          <w:rFonts w:ascii="Times New Roman" w:hAnsi="Times New Roman"/>
          <w:sz w:val="24"/>
          <w:szCs w:val="24"/>
        </w:rPr>
        <w:t xml:space="preserve">(телефон для связи - </w:t>
      </w:r>
      <w:proofErr w:type="spellStart"/>
      <w:r w:rsidR="00E47ED0" w:rsidRPr="00E47ED0">
        <w:rPr>
          <w:rFonts w:ascii="Times New Roman" w:hAnsi="Times New Roman"/>
          <w:sz w:val="24"/>
          <w:szCs w:val="24"/>
        </w:rPr>
        <w:t>Слесарева</w:t>
      </w:r>
      <w:proofErr w:type="spellEnd"/>
      <w:r w:rsidR="00E47ED0" w:rsidRPr="00E47ED0">
        <w:rPr>
          <w:rFonts w:ascii="Times New Roman" w:hAnsi="Times New Roman"/>
          <w:sz w:val="24"/>
          <w:szCs w:val="24"/>
        </w:rPr>
        <w:t xml:space="preserve"> Светлана Геннадьевна тел. 8-921-348-28-93</w:t>
      </w:r>
      <w:r w:rsidR="00E47ED0">
        <w:rPr>
          <w:rFonts w:ascii="Times New Roman" w:hAnsi="Times New Roman"/>
          <w:sz w:val="24"/>
          <w:szCs w:val="24"/>
        </w:rPr>
        <w:t>)</w:t>
      </w:r>
    </w:p>
    <w:p w:rsidR="006B7F0C" w:rsidRPr="00E47ED0" w:rsidRDefault="00A23A3C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297">
        <w:rPr>
          <w:rFonts w:ascii="Times New Roman" w:eastAsia="Times New Roman" w:hAnsi="Times New Roman"/>
          <w:iCs/>
          <w:sz w:val="24"/>
          <w:szCs w:val="24"/>
          <w:lang w:eastAsia="ru-RU"/>
        </w:rPr>
        <w:t>Заключительный этап</w:t>
      </w:r>
      <w:r w:rsidRPr="007C42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="00D944FF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D0">
        <w:rPr>
          <w:rFonts w:ascii="Times New Roman" w:eastAsia="Times New Roman" w:hAnsi="Times New Roman"/>
          <w:sz w:val="24"/>
          <w:szCs w:val="24"/>
          <w:lang w:eastAsia="ru-RU"/>
        </w:rPr>
        <w:t>15 февраля</w:t>
      </w:r>
      <w:r w:rsidR="006B7F0C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CF1"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44FF" w:rsidRPr="007C4297" w:rsidRDefault="00D944FF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47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>абота членов жюри, определение победителей</w:t>
      </w:r>
      <w:r w:rsidR="00AD4BDC" w:rsidRPr="007C42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4297" w:rsidRDefault="007C4297" w:rsidP="001C4712">
      <w:pPr>
        <w:pStyle w:val="a3"/>
        <w:spacing w:before="0" w:beforeAutospacing="0" w:after="0" w:afterAutospacing="0"/>
        <w:jc w:val="center"/>
        <w:rPr>
          <w:b/>
        </w:rPr>
      </w:pPr>
    </w:p>
    <w:p w:rsidR="00B019DC" w:rsidRPr="007C4297" w:rsidRDefault="005414C8" w:rsidP="001C4712">
      <w:pPr>
        <w:pStyle w:val="a3"/>
        <w:spacing w:before="0" w:beforeAutospacing="0" w:after="0" w:afterAutospacing="0"/>
        <w:jc w:val="center"/>
        <w:rPr>
          <w:b/>
        </w:rPr>
      </w:pPr>
      <w:r w:rsidRPr="007C4297">
        <w:rPr>
          <w:b/>
        </w:rPr>
        <w:t>8</w:t>
      </w:r>
      <w:r w:rsidR="00B019DC" w:rsidRPr="007C4297">
        <w:rPr>
          <w:b/>
        </w:rPr>
        <w:t>. Жюри конкурса:</w:t>
      </w:r>
    </w:p>
    <w:p w:rsidR="00B019DC" w:rsidRPr="007C4297" w:rsidRDefault="00B019DC" w:rsidP="001C4712">
      <w:pPr>
        <w:pStyle w:val="a3"/>
        <w:spacing w:before="0" w:beforeAutospacing="0" w:after="0" w:afterAutospacing="0"/>
        <w:jc w:val="center"/>
        <w:rPr>
          <w:b/>
        </w:rPr>
      </w:pPr>
    </w:p>
    <w:p w:rsidR="00AD4BDC" w:rsidRPr="007C4297" w:rsidRDefault="00B019DC" w:rsidP="001C4712">
      <w:pPr>
        <w:pStyle w:val="a3"/>
        <w:spacing w:before="0" w:beforeAutospacing="0" w:after="0" w:afterAutospacing="0"/>
      </w:pPr>
      <w:r w:rsidRPr="007C4297">
        <w:t xml:space="preserve">Жюри </w:t>
      </w:r>
      <w:r w:rsidR="00AD4BDC" w:rsidRPr="007C4297">
        <w:t>конкурса:</w:t>
      </w:r>
    </w:p>
    <w:p w:rsidR="00B019DC" w:rsidRPr="007C4297" w:rsidRDefault="00AD4BDC" w:rsidP="001C4712">
      <w:pPr>
        <w:pStyle w:val="a3"/>
        <w:spacing w:before="0" w:beforeAutospacing="0" w:after="0" w:afterAutospacing="0"/>
      </w:pPr>
      <w:r w:rsidRPr="007C4297">
        <w:t>Лысенко Ю</w:t>
      </w:r>
      <w:r w:rsidR="00C15054" w:rsidRPr="007C4297">
        <w:t>лия Евгеньевна</w:t>
      </w:r>
      <w:r w:rsidRPr="007C4297">
        <w:t xml:space="preserve"> – методист ИМЦ Василеостровского района</w:t>
      </w:r>
    </w:p>
    <w:p w:rsidR="00AD4BDC" w:rsidRPr="007C4297" w:rsidRDefault="007E736D" w:rsidP="001C4712">
      <w:pPr>
        <w:pStyle w:val="a3"/>
        <w:spacing w:before="0" w:beforeAutospacing="0" w:after="0" w:afterAutospacing="0"/>
      </w:pPr>
      <w:r w:rsidRPr="007C4297">
        <w:t>Петрова А</w:t>
      </w:r>
      <w:r w:rsidR="00C15054" w:rsidRPr="007C4297">
        <w:t>нна Евгеньевна</w:t>
      </w:r>
      <w:r w:rsidRPr="007C4297">
        <w:t xml:space="preserve"> </w:t>
      </w:r>
      <w:r w:rsidR="00AD4BDC" w:rsidRPr="007C4297">
        <w:t>- методист ИМЦ Василеостровского района</w:t>
      </w:r>
    </w:p>
    <w:p w:rsidR="001C4712" w:rsidRDefault="001C4712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C4712">
        <w:rPr>
          <w:rFonts w:ascii="Times New Roman" w:hAnsi="Times New Roman"/>
          <w:sz w:val="24"/>
          <w:szCs w:val="24"/>
        </w:rPr>
        <w:t>Матяжова</w:t>
      </w:r>
      <w:proofErr w:type="spellEnd"/>
      <w:r w:rsidRPr="001C4712">
        <w:rPr>
          <w:rFonts w:ascii="Times New Roman" w:hAnsi="Times New Roman"/>
          <w:sz w:val="24"/>
          <w:szCs w:val="24"/>
        </w:rPr>
        <w:t xml:space="preserve"> Анастасия Александровна - зам. директора  по УВР ГБОУ средней школы №21 им. </w:t>
      </w:r>
    </w:p>
    <w:p w:rsidR="001C4712" w:rsidRDefault="001C4712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712">
        <w:rPr>
          <w:rFonts w:ascii="Times New Roman" w:hAnsi="Times New Roman"/>
          <w:sz w:val="24"/>
          <w:szCs w:val="24"/>
        </w:rPr>
        <w:t xml:space="preserve">Э.П. </w:t>
      </w:r>
      <w:proofErr w:type="spellStart"/>
      <w:r w:rsidRPr="001C4712">
        <w:rPr>
          <w:rFonts w:ascii="Times New Roman" w:hAnsi="Times New Roman"/>
          <w:sz w:val="24"/>
          <w:szCs w:val="24"/>
        </w:rPr>
        <w:t>Шаффе</w:t>
      </w:r>
      <w:proofErr w:type="spellEnd"/>
      <w:r w:rsidRPr="001C4712">
        <w:rPr>
          <w:rFonts w:ascii="Times New Roman" w:hAnsi="Times New Roman"/>
          <w:sz w:val="24"/>
          <w:szCs w:val="24"/>
        </w:rPr>
        <w:t xml:space="preserve">  </w:t>
      </w:r>
    </w:p>
    <w:p w:rsidR="001C4712" w:rsidRDefault="001C4712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712">
        <w:rPr>
          <w:rFonts w:ascii="Times New Roman" w:hAnsi="Times New Roman"/>
          <w:sz w:val="24"/>
          <w:szCs w:val="24"/>
        </w:rPr>
        <w:t xml:space="preserve">Михайлова Светлана Викторовна - руководитель ОДОД ГБОУ средней школы №21 </w:t>
      </w:r>
      <w:r>
        <w:rPr>
          <w:rFonts w:ascii="Times New Roman" w:hAnsi="Times New Roman"/>
          <w:sz w:val="24"/>
          <w:szCs w:val="24"/>
        </w:rPr>
        <w:t xml:space="preserve">им. </w:t>
      </w:r>
    </w:p>
    <w:p w:rsidR="001C4712" w:rsidRPr="001C4712" w:rsidRDefault="001C4712" w:rsidP="001C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Э.П. </w:t>
      </w:r>
      <w:proofErr w:type="spellStart"/>
      <w:r>
        <w:rPr>
          <w:rFonts w:ascii="Times New Roman" w:hAnsi="Times New Roman"/>
          <w:sz w:val="24"/>
          <w:szCs w:val="24"/>
        </w:rPr>
        <w:t>Шаффе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7C4297" w:rsidRPr="001C4712" w:rsidRDefault="001C4712" w:rsidP="001C4712">
      <w:pPr>
        <w:pStyle w:val="a3"/>
        <w:spacing w:before="0" w:beforeAutospacing="0" w:after="0" w:afterAutospacing="0"/>
      </w:pPr>
      <w:r w:rsidRPr="001C4712">
        <w:t>Краева Анастасия Вячеславовна – воспитатель ГБДОУ детского сада № 43 Василеостровского района</w:t>
      </w:r>
    </w:p>
    <w:p w:rsidR="00A27C9B" w:rsidRPr="007C4297" w:rsidRDefault="00B019DC" w:rsidP="001C4712">
      <w:pPr>
        <w:pStyle w:val="a3"/>
        <w:spacing w:before="0" w:beforeAutospacing="0" w:after="0" w:afterAutospacing="0"/>
        <w:jc w:val="center"/>
        <w:rPr>
          <w:b/>
        </w:rPr>
      </w:pPr>
      <w:r w:rsidRPr="007C4297">
        <w:rPr>
          <w:b/>
        </w:rPr>
        <w:t>10</w:t>
      </w:r>
      <w:r w:rsidR="00D944FF" w:rsidRPr="007C4297">
        <w:rPr>
          <w:b/>
        </w:rPr>
        <w:t>. Подведение итогов</w:t>
      </w:r>
    </w:p>
    <w:p w:rsidR="00B019DC" w:rsidRPr="007C4297" w:rsidRDefault="00B019DC" w:rsidP="001C4712">
      <w:pPr>
        <w:pStyle w:val="a3"/>
        <w:spacing w:before="0" w:beforeAutospacing="0" w:after="0" w:afterAutospacing="0"/>
        <w:jc w:val="center"/>
        <w:rPr>
          <w:b/>
        </w:rPr>
      </w:pPr>
    </w:p>
    <w:p w:rsidR="00D944FF" w:rsidRPr="007C4297" w:rsidRDefault="00D944FF" w:rsidP="001C4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29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комиссия осуществляет экспертную оценку представленных на конкурс работ в соответствии с критериями оценки, указанными в настоящем положении. Победители номинаций определяются по наибольшей сумме полученных баллов. </w:t>
      </w:r>
    </w:p>
    <w:p w:rsidR="001C4712" w:rsidRDefault="00B019DC" w:rsidP="001C4712">
      <w:pPr>
        <w:pStyle w:val="a3"/>
        <w:spacing w:before="0" w:beforeAutospacing="0" w:after="0" w:afterAutospacing="0"/>
      </w:pPr>
      <w:r w:rsidRPr="007C4297">
        <w:t>Жюри имеет право выбрать другие номинации</w:t>
      </w:r>
      <w:r w:rsidR="001C4712">
        <w:t>.</w:t>
      </w:r>
    </w:p>
    <w:p w:rsidR="00D944FF" w:rsidRPr="007C4297" w:rsidRDefault="00AD4BDC" w:rsidP="001C4712">
      <w:pPr>
        <w:pStyle w:val="a3"/>
        <w:spacing w:before="0" w:beforeAutospacing="0" w:after="0" w:afterAutospacing="0"/>
      </w:pPr>
      <w:r w:rsidRPr="007C4297">
        <w:lastRenderedPageBreak/>
        <w:t xml:space="preserve">Итоги конкурса оглашаются </w:t>
      </w:r>
      <w:r w:rsidR="001C4712">
        <w:t xml:space="preserve">16 февраля 2017 года </w:t>
      </w:r>
      <w:r w:rsidR="00C15054" w:rsidRPr="007C4297">
        <w:t xml:space="preserve"> октября </w:t>
      </w:r>
      <w:r w:rsidR="00D944FF" w:rsidRPr="007C4297">
        <w:t xml:space="preserve"> года путём рассылк</w:t>
      </w:r>
      <w:r w:rsidR="00C15054" w:rsidRPr="007C4297">
        <w:t>и</w:t>
      </w:r>
      <w:r w:rsidR="00D944FF" w:rsidRPr="007C4297">
        <w:t xml:space="preserve"> по электронной почте.</w:t>
      </w:r>
    </w:p>
    <w:p w:rsidR="00B019DC" w:rsidRPr="007C4297" w:rsidRDefault="00D944FF" w:rsidP="001C4712">
      <w:pPr>
        <w:pStyle w:val="a3"/>
        <w:spacing w:before="0" w:beforeAutospacing="0" w:after="0" w:afterAutospacing="0"/>
        <w:rPr>
          <w:rStyle w:val="c2"/>
        </w:rPr>
      </w:pPr>
      <w:r w:rsidRPr="007C4297">
        <w:t xml:space="preserve">Все участники получат грамоты за активное участие </w:t>
      </w:r>
      <w:r w:rsidR="007C4297" w:rsidRPr="007C4297">
        <w:t>и дипломы победителей.</w:t>
      </w:r>
    </w:p>
    <w:p w:rsidR="00B019DC" w:rsidRPr="007C4297" w:rsidRDefault="00B019DC" w:rsidP="001C4712">
      <w:pPr>
        <w:pStyle w:val="c3"/>
        <w:spacing w:before="0" w:beforeAutospacing="0" w:after="0" w:afterAutospacing="0"/>
        <w:rPr>
          <w:rStyle w:val="c2"/>
        </w:rPr>
      </w:pPr>
    </w:p>
    <w:p w:rsidR="00B019DC" w:rsidRPr="007C4297" w:rsidRDefault="00B019DC" w:rsidP="001C4712">
      <w:pPr>
        <w:pStyle w:val="c3"/>
        <w:spacing w:before="0" w:beforeAutospacing="0" w:after="0" w:afterAutospacing="0"/>
        <w:rPr>
          <w:rStyle w:val="c2"/>
        </w:rPr>
      </w:pPr>
    </w:p>
    <w:p w:rsidR="005538F1" w:rsidRPr="007C4297" w:rsidRDefault="005538F1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C15054" w:rsidRPr="007C4297" w:rsidRDefault="00C15054" w:rsidP="001C4712">
      <w:pPr>
        <w:pStyle w:val="c3"/>
        <w:spacing w:before="0" w:beforeAutospacing="0" w:after="0" w:afterAutospacing="0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Default="007C4297" w:rsidP="001C4712">
      <w:pPr>
        <w:pStyle w:val="c3"/>
        <w:spacing w:before="0" w:beforeAutospacing="0" w:after="0" w:afterAutospacing="0"/>
        <w:jc w:val="right"/>
      </w:pPr>
    </w:p>
    <w:p w:rsidR="007C4297" w:rsidRPr="007C4297" w:rsidRDefault="007C4297" w:rsidP="001C4712">
      <w:pPr>
        <w:pStyle w:val="c3"/>
        <w:spacing w:before="0" w:beforeAutospacing="0" w:after="0" w:afterAutospacing="0"/>
        <w:jc w:val="right"/>
      </w:pPr>
    </w:p>
    <w:p w:rsidR="00533FB1" w:rsidRDefault="00533FB1" w:rsidP="001C4712">
      <w:pPr>
        <w:pStyle w:val="c3"/>
        <w:spacing w:before="0" w:beforeAutospacing="0" w:after="0" w:afterAutospacing="0"/>
        <w:jc w:val="right"/>
      </w:pPr>
    </w:p>
    <w:p w:rsidR="00533FB1" w:rsidRDefault="00533FB1" w:rsidP="001C4712">
      <w:pPr>
        <w:pStyle w:val="c3"/>
        <w:spacing w:before="0" w:beforeAutospacing="0" w:after="0" w:afterAutospacing="0"/>
        <w:jc w:val="right"/>
      </w:pPr>
    </w:p>
    <w:p w:rsidR="00533FB1" w:rsidRDefault="00533FB1" w:rsidP="001C4712">
      <w:pPr>
        <w:pStyle w:val="c3"/>
        <w:spacing w:before="0" w:beforeAutospacing="0" w:after="0" w:afterAutospacing="0"/>
        <w:jc w:val="right"/>
      </w:pPr>
    </w:p>
    <w:p w:rsidR="00533FB1" w:rsidRDefault="00533FB1" w:rsidP="001C4712">
      <w:pPr>
        <w:pStyle w:val="c3"/>
        <w:spacing w:before="0" w:beforeAutospacing="0" w:after="0" w:afterAutospacing="0"/>
        <w:jc w:val="right"/>
      </w:pPr>
    </w:p>
    <w:p w:rsidR="00533FB1" w:rsidRDefault="00533FB1" w:rsidP="001C4712">
      <w:pPr>
        <w:pStyle w:val="c3"/>
        <w:spacing w:before="0" w:beforeAutospacing="0" w:after="0" w:afterAutospacing="0"/>
        <w:jc w:val="right"/>
      </w:pPr>
    </w:p>
    <w:p w:rsidR="00533FB1" w:rsidRDefault="00533FB1" w:rsidP="001C4712">
      <w:pPr>
        <w:pStyle w:val="c3"/>
        <w:spacing w:before="0" w:beforeAutospacing="0" w:after="0" w:afterAutospacing="0"/>
        <w:jc w:val="right"/>
      </w:pPr>
    </w:p>
    <w:p w:rsidR="00C15054" w:rsidRPr="007C4297" w:rsidRDefault="00C15054" w:rsidP="001C4712">
      <w:pPr>
        <w:pStyle w:val="c3"/>
        <w:spacing w:before="0" w:beforeAutospacing="0" w:after="0" w:afterAutospacing="0"/>
        <w:jc w:val="right"/>
      </w:pPr>
      <w:r w:rsidRPr="007C4297">
        <w:lastRenderedPageBreak/>
        <w:t>Приложение 1</w:t>
      </w:r>
    </w:p>
    <w:p w:rsidR="00C15054" w:rsidRPr="007C4297" w:rsidRDefault="00C15054" w:rsidP="001C4712">
      <w:pPr>
        <w:pStyle w:val="c3"/>
        <w:spacing w:before="0" w:beforeAutospacing="0" w:after="0" w:afterAutospacing="0"/>
        <w:jc w:val="center"/>
      </w:pPr>
    </w:p>
    <w:p w:rsidR="00C15054" w:rsidRPr="007C4297" w:rsidRDefault="00C15054" w:rsidP="001C4712">
      <w:pPr>
        <w:pStyle w:val="c3"/>
        <w:spacing w:before="0" w:beforeAutospacing="0" w:after="0" w:afterAutospacing="0"/>
        <w:jc w:val="center"/>
      </w:pPr>
      <w:r w:rsidRPr="007C4297">
        <w:t xml:space="preserve">Заявка на участие </w:t>
      </w:r>
    </w:p>
    <w:p w:rsidR="00533FB1" w:rsidRPr="00533FB1" w:rsidRDefault="00533FB1" w:rsidP="00533F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3FB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 районном экологическом конкурсе </w:t>
      </w:r>
    </w:p>
    <w:p w:rsidR="00533FB1" w:rsidRPr="00533FB1" w:rsidRDefault="00533FB1" w:rsidP="00533F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3FB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«Вторая жизнь»</w:t>
      </w:r>
    </w:p>
    <w:p w:rsidR="00C15054" w:rsidRPr="00533FB1" w:rsidRDefault="00C15054" w:rsidP="001C47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C15054" w:rsidRPr="007C4297" w:rsidRDefault="00C15054" w:rsidP="001C4712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7"/>
        <w:gridCol w:w="4387"/>
      </w:tblGrid>
      <w:tr w:rsidR="00C15054" w:rsidRPr="002035B0" w:rsidTr="002035B0">
        <w:trPr>
          <w:trHeight w:val="891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>Фамилия, имя, отчество (полностью)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  <w:tr w:rsidR="00C15054" w:rsidRPr="002035B0" w:rsidTr="002035B0">
        <w:trPr>
          <w:trHeight w:val="760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 xml:space="preserve">Должность 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  <w:tr w:rsidR="00C15054" w:rsidRPr="002035B0" w:rsidTr="002035B0">
        <w:trPr>
          <w:trHeight w:val="760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>№  ОУ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  <w:tr w:rsidR="00C15054" w:rsidRPr="002035B0" w:rsidTr="002035B0">
        <w:trPr>
          <w:trHeight w:val="804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>Контактный телефон участника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  <w:tr w:rsidR="00C15054" w:rsidRPr="002035B0" w:rsidTr="002035B0">
        <w:trPr>
          <w:trHeight w:val="804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 xml:space="preserve">Номинация 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  <w:tr w:rsidR="00C15054" w:rsidRPr="002035B0" w:rsidTr="002035B0">
        <w:trPr>
          <w:trHeight w:val="804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>Название пособия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  <w:tr w:rsidR="00C15054" w:rsidRPr="002035B0" w:rsidTr="002035B0">
        <w:trPr>
          <w:trHeight w:val="760"/>
        </w:trPr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  <w:r w:rsidRPr="007C4297">
              <w:t>Краткое описание</w:t>
            </w:r>
          </w:p>
        </w:tc>
        <w:tc>
          <w:tcPr>
            <w:tcW w:w="4387" w:type="dxa"/>
          </w:tcPr>
          <w:p w:rsidR="00C15054" w:rsidRPr="007C4297" w:rsidRDefault="00C15054" w:rsidP="001C4712">
            <w:pPr>
              <w:pStyle w:val="c3"/>
              <w:spacing w:before="0" w:beforeAutospacing="0" w:after="0" w:afterAutospacing="0"/>
              <w:jc w:val="center"/>
            </w:pPr>
          </w:p>
        </w:tc>
      </w:tr>
    </w:tbl>
    <w:p w:rsidR="00C15054" w:rsidRPr="007C4297" w:rsidRDefault="00C15054" w:rsidP="001C4712">
      <w:pPr>
        <w:pStyle w:val="c3"/>
        <w:spacing w:before="0" w:beforeAutospacing="0" w:after="0" w:afterAutospacing="0"/>
        <w:jc w:val="center"/>
      </w:pPr>
    </w:p>
    <w:sectPr w:rsidR="00C15054" w:rsidRPr="007C4297" w:rsidSect="007C4297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C51"/>
    <w:multiLevelType w:val="hybridMultilevel"/>
    <w:tmpl w:val="25B84F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E06DB"/>
    <w:multiLevelType w:val="hybridMultilevel"/>
    <w:tmpl w:val="8140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770E7"/>
    <w:multiLevelType w:val="hybridMultilevel"/>
    <w:tmpl w:val="AE100CC4"/>
    <w:lvl w:ilvl="0" w:tplc="5CA494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8F1"/>
    <w:rsid w:val="00050219"/>
    <w:rsid w:val="00064A02"/>
    <w:rsid w:val="00102634"/>
    <w:rsid w:val="001C0C3F"/>
    <w:rsid w:val="001C4712"/>
    <w:rsid w:val="002035B0"/>
    <w:rsid w:val="00242427"/>
    <w:rsid w:val="00271338"/>
    <w:rsid w:val="0027602C"/>
    <w:rsid w:val="002D3E5C"/>
    <w:rsid w:val="0038450C"/>
    <w:rsid w:val="003D2C62"/>
    <w:rsid w:val="00463FBF"/>
    <w:rsid w:val="004B3633"/>
    <w:rsid w:val="004F3576"/>
    <w:rsid w:val="00533FB1"/>
    <w:rsid w:val="005414C8"/>
    <w:rsid w:val="005538F1"/>
    <w:rsid w:val="005826FD"/>
    <w:rsid w:val="005C0F17"/>
    <w:rsid w:val="005E1517"/>
    <w:rsid w:val="005E19F5"/>
    <w:rsid w:val="005E422C"/>
    <w:rsid w:val="00643667"/>
    <w:rsid w:val="006B4EF4"/>
    <w:rsid w:val="006B7F0C"/>
    <w:rsid w:val="007C4297"/>
    <w:rsid w:val="007E6384"/>
    <w:rsid w:val="007E736D"/>
    <w:rsid w:val="00A23A3C"/>
    <w:rsid w:val="00A27C9B"/>
    <w:rsid w:val="00A75325"/>
    <w:rsid w:val="00A940D2"/>
    <w:rsid w:val="00AD4BDC"/>
    <w:rsid w:val="00B019DC"/>
    <w:rsid w:val="00B21ABA"/>
    <w:rsid w:val="00BD7910"/>
    <w:rsid w:val="00BE1211"/>
    <w:rsid w:val="00C15054"/>
    <w:rsid w:val="00C82D23"/>
    <w:rsid w:val="00C945FB"/>
    <w:rsid w:val="00D254E4"/>
    <w:rsid w:val="00D320B7"/>
    <w:rsid w:val="00D944FF"/>
    <w:rsid w:val="00DB4428"/>
    <w:rsid w:val="00DC1CF1"/>
    <w:rsid w:val="00E01341"/>
    <w:rsid w:val="00E4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53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3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3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538F1"/>
    <w:rPr>
      <w:b/>
      <w:bCs/>
    </w:rPr>
  </w:style>
  <w:style w:type="paragraph" w:customStyle="1" w:styleId="c1">
    <w:name w:val="c1"/>
    <w:basedOn w:val="a"/>
    <w:rsid w:val="00553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538F1"/>
  </w:style>
  <w:style w:type="paragraph" w:customStyle="1" w:styleId="c3">
    <w:name w:val="c3"/>
    <w:basedOn w:val="a"/>
    <w:rsid w:val="00553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0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20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320B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150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карина</cp:lastModifiedBy>
  <cp:revision>3</cp:revision>
  <cp:lastPrinted>2017-01-11T09:55:00Z</cp:lastPrinted>
  <dcterms:created xsi:type="dcterms:W3CDTF">2017-01-16T14:14:00Z</dcterms:created>
  <dcterms:modified xsi:type="dcterms:W3CDTF">2017-02-16T09:28:00Z</dcterms:modified>
</cp:coreProperties>
</file>